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46908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3EDE5FE7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411EE77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6EF64B5B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79B5D346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4F770FF4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25ABD04B" w14:textId="77777777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4B62A01E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92610C" w14:paraId="726A545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1A574B2" w14:textId="77777777" w:rsidR="008E47F5" w:rsidRPr="0092610C" w:rsidRDefault="008E47F5" w:rsidP="00AB4F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37A8350" w14:textId="77777777" w:rsidR="008E47F5" w:rsidRPr="0092610C" w:rsidRDefault="008E47F5" w:rsidP="00AB4F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0C8C2C" w14:textId="77777777" w:rsidR="008E47F5" w:rsidRPr="0092610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92610C" w14:paraId="50212AD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4327E38" w14:textId="77777777" w:rsidR="008E47F5" w:rsidRPr="0092610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92610C" w14:paraId="3F607D3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758E17" w14:textId="77777777" w:rsidR="008E47F5" w:rsidRPr="0092610C" w:rsidRDefault="008E47F5" w:rsidP="00AB4F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FD8D83A" w14:textId="77777777" w:rsidR="008E47F5" w:rsidRPr="0092610C" w:rsidRDefault="008E47F5" w:rsidP="00AB4F8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EC1B09" w14:textId="77777777" w:rsidR="002F455C" w:rsidRPr="002F455C" w:rsidRDefault="00107630" w:rsidP="002F455C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07630">
              <w:rPr>
                <w:rFonts w:ascii="Times New Roman" w:hAnsi="Times New Roman" w:cs="Times New Roman"/>
                <w:color w:val="000000"/>
                <w:szCs w:val="22"/>
              </w:rPr>
              <w:t xml:space="preserve">Решение Совета депутатов сельского поселения </w:t>
            </w:r>
            <w:proofErr w:type="spellStart"/>
            <w:r w:rsidRPr="00107630">
              <w:rPr>
                <w:rFonts w:ascii="Times New Roman" w:hAnsi="Times New Roman" w:cs="Times New Roman"/>
                <w:color w:val="000000"/>
                <w:szCs w:val="22"/>
              </w:rPr>
              <w:t>Болчары</w:t>
            </w:r>
            <w:proofErr w:type="spellEnd"/>
            <w:r w:rsidRPr="00107630">
              <w:rPr>
                <w:rFonts w:ascii="Times New Roman" w:hAnsi="Times New Roman" w:cs="Times New Roman"/>
                <w:color w:val="000000"/>
                <w:szCs w:val="22"/>
              </w:rPr>
              <w:t xml:space="preserve"> от 30.10.2014 года № 94 "Об установлении налога на имущество физических лиц" (изм</w:t>
            </w:r>
            <w:r w:rsidRPr="002F455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r w:rsidR="002F455C" w:rsidRPr="002F455C">
              <w:rPr>
                <w:rFonts w:ascii="Times New Roman" w:hAnsi="Times New Roman" w:cs="Times New Roman"/>
                <w:sz w:val="22"/>
                <w:szCs w:val="22"/>
              </w:rPr>
              <w:t xml:space="preserve">от 30.08.2018 № 52, </w:t>
            </w:r>
            <w:r w:rsidR="00B16811" w:rsidRPr="002F455C">
              <w:rPr>
                <w:rFonts w:ascii="Times New Roman" w:hAnsi="Times New Roman" w:cs="Times New Roman"/>
                <w:sz w:val="22"/>
                <w:szCs w:val="22"/>
              </w:rPr>
              <w:fldChar w:fldCharType="begin"/>
            </w:r>
            <w:r w:rsidR="002F455C" w:rsidRPr="002F455C">
              <w:rPr>
                <w:rFonts w:ascii="Times New Roman" w:hAnsi="Times New Roman" w:cs="Times New Roman"/>
                <w:sz w:val="22"/>
                <w:szCs w:val="22"/>
              </w:rPr>
              <w:instrText xml:space="preserve"> HYPERLINK "kodeks://link/d?nd=561560164"\o"’’О внесении изменений в решение Совета депутатов сельского поселения Болчары от 30 октября 2014 года N 94 ’’Об ...’’</w:instrText>
            </w:r>
          </w:p>
          <w:p w14:paraId="38D60CC0" w14:textId="77777777" w:rsidR="002F455C" w:rsidRPr="002F455C" w:rsidRDefault="002F455C" w:rsidP="002F455C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455C">
              <w:rPr>
                <w:rFonts w:ascii="Times New Roman" w:hAnsi="Times New Roman" w:cs="Times New Roman"/>
                <w:sz w:val="22"/>
                <w:szCs w:val="22"/>
              </w:rPr>
              <w:instrText>Решение Совета депутатов сельского поселения Болчары Кондинского района Ханты-Мансийского автономного округа - Югры ...</w:instrText>
            </w:r>
          </w:p>
          <w:p w14:paraId="06B3EB8F" w14:textId="77777777" w:rsidR="00E178B7" w:rsidRPr="00107630" w:rsidRDefault="002F455C" w:rsidP="002F455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F455C">
              <w:rPr>
                <w:rFonts w:ascii="Times New Roman" w:hAnsi="Times New Roman" w:cs="Times New Roman"/>
                <w:szCs w:val="22"/>
              </w:rPr>
              <w:instrText>Статус: действ"</w:instrText>
            </w:r>
            <w:r w:rsidR="00B16811" w:rsidRPr="002F455C">
              <w:rPr>
                <w:rFonts w:ascii="Times New Roman" w:eastAsiaTheme="minorEastAsia" w:hAnsi="Times New Roman" w:cs="Times New Roman"/>
                <w:szCs w:val="22"/>
              </w:rPr>
            </w:r>
            <w:r w:rsidR="00B16811" w:rsidRPr="002F455C"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2F455C">
              <w:rPr>
                <w:rFonts w:ascii="Times New Roman" w:hAnsi="Times New Roman" w:cs="Times New Roman"/>
                <w:szCs w:val="22"/>
              </w:rPr>
              <w:t>от 27.09.2019 № 68</w:t>
            </w:r>
            <w:r w:rsidR="00B16811" w:rsidRPr="002F455C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2F455C">
              <w:rPr>
                <w:rFonts w:ascii="Times New Roman" w:hAnsi="Times New Roman" w:cs="Times New Roman"/>
                <w:szCs w:val="22"/>
              </w:rPr>
              <w:t>, от 25.04.2023 № 352, от 18.09.2023 № 11, от 23.09.2024 №106</w:t>
            </w:r>
            <w:r w:rsidR="00923554">
              <w:rPr>
                <w:rFonts w:ascii="Times New Roman" w:hAnsi="Times New Roman" w:cs="Times New Roman"/>
                <w:szCs w:val="22"/>
              </w:rPr>
              <w:t>, от 25.10.2024 № 114</w:t>
            </w:r>
            <w:r w:rsidR="00107630" w:rsidRPr="002F455C">
              <w:rPr>
                <w:rFonts w:ascii="Times New Roman" w:hAnsi="Times New Roman" w:cs="Times New Roman"/>
                <w:color w:val="000000"/>
                <w:szCs w:val="22"/>
              </w:rPr>
              <w:t xml:space="preserve">) </w:t>
            </w:r>
            <w:proofErr w:type="spellStart"/>
            <w:r w:rsidR="00465B60" w:rsidRPr="002F455C">
              <w:rPr>
                <w:rFonts w:ascii="Times New Roman" w:hAnsi="Times New Roman" w:cs="Times New Roman"/>
                <w:color w:val="000000"/>
                <w:szCs w:val="22"/>
              </w:rPr>
              <w:t>абз</w:t>
            </w:r>
            <w:proofErr w:type="spellEnd"/>
            <w:r w:rsidR="00465B60" w:rsidRPr="002F455C">
              <w:rPr>
                <w:rFonts w:ascii="Times New Roman" w:hAnsi="Times New Roman" w:cs="Times New Roman"/>
                <w:color w:val="000000"/>
                <w:szCs w:val="22"/>
              </w:rPr>
              <w:t xml:space="preserve">. 2 </w:t>
            </w:r>
            <w:r w:rsidR="00107630" w:rsidRPr="002F455C">
              <w:rPr>
                <w:rFonts w:ascii="Times New Roman" w:hAnsi="Times New Roman" w:cs="Times New Roman"/>
                <w:color w:val="000000"/>
                <w:szCs w:val="22"/>
              </w:rPr>
              <w:t>п. 3.1.</w:t>
            </w:r>
          </w:p>
        </w:tc>
      </w:tr>
      <w:tr w:rsidR="008E47F5" w:rsidRPr="0092610C" w14:paraId="10EA959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B00CD4" w14:textId="77777777" w:rsidR="008E47F5" w:rsidRPr="0092610C" w:rsidRDefault="008E47F5" w:rsidP="00AB4F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E91228" w14:textId="77777777" w:rsidR="008E47F5" w:rsidRPr="0092610C" w:rsidRDefault="008E47F5" w:rsidP="00AB4F8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6A6D29" w14:textId="77777777" w:rsidR="005E0546" w:rsidRPr="0092610C" w:rsidRDefault="002929FE" w:rsidP="00FC0AB5">
            <w:pPr>
              <w:jc w:val="both"/>
              <w:rPr>
                <w:sz w:val="22"/>
                <w:szCs w:val="22"/>
              </w:rPr>
            </w:pPr>
            <w:r w:rsidRPr="0092610C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FA593D" w:rsidRPr="0092610C" w14:paraId="184DD502" w14:textId="77777777" w:rsidTr="00923554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2787CB9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557CA8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19BFC64" w14:textId="77777777" w:rsidR="00923554" w:rsidRDefault="00107630" w:rsidP="00923554">
            <w:pPr>
              <w:pStyle w:val="FORMATTEX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235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Физические лица</w:t>
            </w:r>
            <w:r w:rsidR="009235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</w:p>
          <w:p w14:paraId="082E6D7C" w14:textId="77777777" w:rsidR="00923554" w:rsidRPr="00923554" w:rsidRDefault="00923554" w:rsidP="00923554">
            <w:pPr>
              <w:pStyle w:val="FORMAT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="00107630" w:rsidRPr="009235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отношении объектов </w:t>
            </w:r>
            <w:r w:rsidRPr="00923554">
              <w:rPr>
                <w:rFonts w:ascii="Times New Roman" w:hAnsi="Times New Roman" w:cs="Times New Roman"/>
                <w:sz w:val="22"/>
                <w:szCs w:val="22"/>
              </w:rPr>
              <w:t xml:space="preserve">налогообложения, включенных в перечень, определяемый в соответствии с пунктом 7 </w:t>
            </w:r>
            <w:r w:rsidRPr="00923554">
              <w:rPr>
                <w:rFonts w:ascii="Times New Roman" w:hAnsi="Times New Roman" w:cs="Times New Roman"/>
                <w:sz w:val="22"/>
                <w:szCs w:val="22"/>
              </w:rPr>
              <w:fldChar w:fldCharType="begin"/>
            </w:r>
            <w:r w:rsidRPr="00923554">
              <w:rPr>
                <w:rFonts w:ascii="Times New Roman" w:hAnsi="Times New Roman" w:cs="Times New Roman"/>
                <w:sz w:val="22"/>
                <w:szCs w:val="22"/>
              </w:rPr>
              <w:instrText xml:space="preserve"> HYPERLINK "kodeks://link/d?nd=901765862&amp;point=mark=00000000000000000000000000000000000000000000000000DJK0R0"\o"’’Налоговый кодекс Российской Федерации (часть вторая) (с изменениями на 19 декабря 2022 года) (редакция, действующая с 21 декабря 2022 года)’’</w:instrText>
            </w:r>
          </w:p>
          <w:p w14:paraId="782AE9E9" w14:textId="77777777" w:rsidR="00923554" w:rsidRPr="00923554" w:rsidRDefault="00923554" w:rsidP="00923554">
            <w:pPr>
              <w:pStyle w:val="FORMATTEXT"/>
              <w:rPr>
                <w:rFonts w:ascii="Times New Roman" w:hAnsi="Times New Roman" w:cs="Times New Roman"/>
                <w:sz w:val="22"/>
                <w:szCs w:val="22"/>
              </w:rPr>
            </w:pPr>
            <w:r w:rsidRPr="00923554">
              <w:rPr>
                <w:rFonts w:ascii="Times New Roman" w:hAnsi="Times New Roman" w:cs="Times New Roman"/>
                <w:sz w:val="22"/>
                <w:szCs w:val="22"/>
              </w:rPr>
              <w:instrText>Кодекс РФ от 05.08.2000 N 117-ФЗ</w:instrText>
            </w:r>
          </w:p>
          <w:p w14:paraId="215C94DF" w14:textId="77777777" w:rsidR="00923554" w:rsidRPr="00923554" w:rsidRDefault="00923554" w:rsidP="00923554">
            <w:pPr>
              <w:pStyle w:val="FORMATTEXT"/>
              <w:rPr>
                <w:rFonts w:ascii="Times New Roman" w:hAnsi="Times New Roman" w:cs="Times New Roman"/>
                <w:sz w:val="22"/>
                <w:szCs w:val="22"/>
              </w:rPr>
            </w:pPr>
            <w:r w:rsidRPr="00923554">
              <w:rPr>
                <w:rFonts w:ascii="Times New Roman" w:hAnsi="Times New Roman" w:cs="Times New Roman"/>
                <w:sz w:val="22"/>
                <w:szCs w:val="22"/>
              </w:rPr>
              <w:instrText>Статус: действующая редакция (действ. с 21.12.2022)"</w:instrText>
            </w:r>
            <w:r w:rsidRPr="00923554">
              <w:rPr>
                <w:rFonts w:ascii="Times New Roman" w:hAnsi="Times New Roman" w:cs="Times New Roman"/>
                <w:sz w:val="22"/>
                <w:szCs w:val="22"/>
              </w:rPr>
            </w:r>
            <w:r w:rsidRPr="00923554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23554">
              <w:rPr>
                <w:rFonts w:ascii="Times New Roman" w:hAnsi="Times New Roman" w:cs="Times New Roman"/>
                <w:sz w:val="22"/>
                <w:szCs w:val="22"/>
              </w:rPr>
              <w:t>статьи 378.2 Налогового кодекса Российской Федерации</w:t>
            </w:r>
            <w:r w:rsidRPr="00923554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923554">
              <w:rPr>
                <w:rFonts w:ascii="Times New Roman" w:hAnsi="Times New Roman" w:cs="Times New Roman"/>
                <w:sz w:val="22"/>
                <w:szCs w:val="22"/>
              </w:rPr>
              <w:t xml:space="preserve">, в отношении объектов налогообложения, предусмотренных абзацем вторым пункта 10 </w:t>
            </w:r>
            <w:r w:rsidRPr="00923554">
              <w:rPr>
                <w:rFonts w:ascii="Times New Roman" w:hAnsi="Times New Roman" w:cs="Times New Roman"/>
                <w:sz w:val="22"/>
                <w:szCs w:val="22"/>
              </w:rPr>
              <w:fldChar w:fldCharType="begin"/>
            </w:r>
            <w:r w:rsidRPr="00923554">
              <w:rPr>
                <w:rFonts w:ascii="Times New Roman" w:hAnsi="Times New Roman" w:cs="Times New Roman"/>
                <w:sz w:val="22"/>
                <w:szCs w:val="22"/>
              </w:rPr>
              <w:instrText xml:space="preserve"> HYPERLINK "kodeks://link/d?nd=901765862&amp;point=mark=00000000000000000000000000000000000000000000000000DJK0R0"\o"’’Налоговый кодекс Российской Федерации (часть вторая) (с изменениями на 19 декабря 2022 года) (редакция, действующая с 21 декабря 2022 года)’’</w:instrText>
            </w:r>
          </w:p>
          <w:p w14:paraId="77C7E0FC" w14:textId="77777777" w:rsidR="00923554" w:rsidRPr="00923554" w:rsidRDefault="00923554" w:rsidP="00923554">
            <w:pPr>
              <w:pStyle w:val="FORMATTEXT"/>
              <w:rPr>
                <w:rFonts w:ascii="Times New Roman" w:hAnsi="Times New Roman" w:cs="Times New Roman"/>
                <w:sz w:val="22"/>
                <w:szCs w:val="22"/>
              </w:rPr>
            </w:pPr>
            <w:r w:rsidRPr="00923554">
              <w:rPr>
                <w:rFonts w:ascii="Times New Roman" w:hAnsi="Times New Roman" w:cs="Times New Roman"/>
                <w:sz w:val="22"/>
                <w:szCs w:val="22"/>
              </w:rPr>
              <w:instrText>Кодекс РФ от 05.08.2000 N 117-ФЗ</w:instrText>
            </w:r>
          </w:p>
          <w:p w14:paraId="4A0F29AB" w14:textId="77777777" w:rsidR="00923554" w:rsidRDefault="00923554" w:rsidP="00923554">
            <w:pPr>
              <w:pStyle w:val="FORMATTEXT"/>
              <w:rPr>
                <w:rFonts w:ascii="Times New Roman" w:hAnsi="Times New Roman" w:cs="Times New Roman"/>
                <w:sz w:val="22"/>
                <w:szCs w:val="22"/>
              </w:rPr>
            </w:pPr>
            <w:r w:rsidRPr="00923554">
              <w:rPr>
                <w:rFonts w:ascii="Times New Roman" w:hAnsi="Times New Roman" w:cs="Times New Roman"/>
                <w:sz w:val="22"/>
                <w:szCs w:val="22"/>
              </w:rPr>
              <w:instrText>Статус: действующая редакция (действ. с 21.12.2022)"</w:instrText>
            </w:r>
            <w:r w:rsidRPr="00923554">
              <w:rPr>
                <w:rFonts w:ascii="Times New Roman" w:hAnsi="Times New Roman" w:cs="Times New Roman"/>
                <w:sz w:val="22"/>
                <w:szCs w:val="22"/>
              </w:rPr>
            </w:r>
            <w:r w:rsidRPr="00923554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23554">
              <w:rPr>
                <w:rFonts w:ascii="Times New Roman" w:hAnsi="Times New Roman" w:cs="Times New Roman"/>
                <w:sz w:val="22"/>
                <w:szCs w:val="22"/>
              </w:rPr>
              <w:t>статьи 378.2 Налогового кодекса Российской Федерации</w:t>
            </w:r>
            <w:r w:rsidRPr="00923554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размере 0,75 %;</w:t>
            </w:r>
          </w:p>
          <w:p w14:paraId="42BE645B" w14:textId="77777777" w:rsidR="00923554" w:rsidRDefault="00923554" w:rsidP="00923554">
            <w:pPr>
              <w:pStyle w:val="FORMATTEXT"/>
              <w:rPr>
                <w:rFonts w:ascii="Times New Roman" w:hAnsi="Times New Roman" w:cs="Times New Roman"/>
                <w:sz w:val="22"/>
                <w:szCs w:val="22"/>
              </w:rPr>
            </w:pPr>
            <w:r w:rsidRPr="00923554">
              <w:rPr>
                <w:rFonts w:ascii="Times New Roman" w:hAnsi="Times New Roman" w:cs="Times New Roman"/>
                <w:sz w:val="22"/>
                <w:szCs w:val="22"/>
              </w:rPr>
              <w:t>- в отношении объектов налогообложения, кадастровая стоимость каждого из которых превышает 300 миллионов рублей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размере 0,75%;</w:t>
            </w:r>
          </w:p>
          <w:p w14:paraId="1D1CCBBB" w14:textId="77777777" w:rsidR="00923554" w:rsidRPr="00923554" w:rsidRDefault="00923554" w:rsidP="00923554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3554">
              <w:rPr>
                <w:rFonts w:ascii="Times New Roman" w:hAnsi="Times New Roman" w:cs="Times New Roman"/>
                <w:sz w:val="22"/>
                <w:szCs w:val="22"/>
              </w:rPr>
              <w:t>- в отношении прочих объектов налогообложения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размере 0,5%</w:t>
            </w:r>
          </w:p>
          <w:p w14:paraId="74C08226" w14:textId="77777777" w:rsidR="00FA593D" w:rsidRPr="00107630" w:rsidRDefault="00FA593D" w:rsidP="00923554">
            <w:pPr>
              <w:rPr>
                <w:sz w:val="22"/>
                <w:szCs w:val="22"/>
              </w:rPr>
            </w:pPr>
          </w:p>
        </w:tc>
      </w:tr>
      <w:tr w:rsidR="00FA593D" w:rsidRPr="0092610C" w14:paraId="104A43C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F16219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34D5802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936398A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01 января 20</w:t>
            </w:r>
            <w:r w:rsidR="00465B60">
              <w:rPr>
                <w:sz w:val="22"/>
                <w:szCs w:val="22"/>
              </w:rPr>
              <w:t>19</w:t>
            </w:r>
            <w:r w:rsidRPr="0092610C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92610C" w14:paraId="1A44D3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C17825D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F0E56D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09E76EA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01 января 20</w:t>
            </w:r>
            <w:r w:rsidR="00EB0294">
              <w:rPr>
                <w:sz w:val="22"/>
                <w:szCs w:val="22"/>
              </w:rPr>
              <w:t>1</w:t>
            </w:r>
            <w:r w:rsidR="00465B60">
              <w:rPr>
                <w:sz w:val="22"/>
                <w:szCs w:val="22"/>
              </w:rPr>
              <w:t>7</w:t>
            </w:r>
            <w:r w:rsidRPr="0092610C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92610C" w14:paraId="5964BBF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D77EBE1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A10482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92610C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2836CD0A" w14:textId="77777777" w:rsidR="00FA593D" w:rsidRPr="0092610C" w:rsidRDefault="0092610C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Бессрочно</w:t>
            </w:r>
          </w:p>
        </w:tc>
      </w:tr>
      <w:tr w:rsidR="00FA593D" w:rsidRPr="0092610C" w14:paraId="4B766FC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88CE46E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0240BAE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Дата прекращения действия налоговых льгот, освобождений и иных преференций по налогам, установленная муниципальными правовыми </w:t>
            </w:r>
            <w:r w:rsidRPr="0092610C">
              <w:rPr>
                <w:rFonts w:ascii="Times New Roman" w:hAnsi="Times New Roman" w:cs="Times New Roman"/>
                <w:szCs w:val="22"/>
              </w:rPr>
              <w:lastRenderedPageBreak/>
              <w:t>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1E0E323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lastRenderedPageBreak/>
              <w:t>Не установлено</w:t>
            </w:r>
          </w:p>
        </w:tc>
      </w:tr>
      <w:tr w:rsidR="00FA593D" w:rsidRPr="0092610C" w14:paraId="5A39B7B9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9AB4318" w14:textId="77777777" w:rsidR="00FA593D" w:rsidRPr="0092610C" w:rsidRDefault="00FA593D" w:rsidP="00FA59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EB0294" w:rsidRPr="0092610C" w14:paraId="4249A86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4A2366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E3CEF2B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B05337" w14:textId="77777777" w:rsidR="00437EDE" w:rsidRDefault="00EB0294" w:rsidP="00EB0294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Освобождаются в размере 0,5%</w:t>
            </w:r>
          </w:p>
          <w:p w14:paraId="41750B92" w14:textId="77777777" w:rsidR="00EB0294" w:rsidRPr="0092610C" w:rsidRDefault="00EB0294" w:rsidP="00EB0294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107630">
              <w:rPr>
                <w:color w:val="000000"/>
                <w:sz w:val="22"/>
                <w:szCs w:val="22"/>
              </w:rPr>
              <w:t>Физические лица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 установлена налоговая ставка в размере 0,5%</w:t>
            </w:r>
          </w:p>
        </w:tc>
      </w:tr>
      <w:tr w:rsidR="00EB0294" w:rsidRPr="0092610C" w14:paraId="190EBFAA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ECF138C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2DB34F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944A22F" w14:textId="350BE834" w:rsidR="00EB0294" w:rsidRPr="0092610C" w:rsidRDefault="00EB0294" w:rsidP="00EB0294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С</w:t>
            </w:r>
            <w:r w:rsidR="00A57A30">
              <w:rPr>
                <w:sz w:val="22"/>
                <w:szCs w:val="22"/>
              </w:rPr>
              <w:t>тимулирующая</w:t>
            </w:r>
          </w:p>
        </w:tc>
      </w:tr>
      <w:tr w:rsidR="00EB0294" w:rsidRPr="0092610C" w14:paraId="08B6BB6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DBA762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15782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76E833" w14:textId="77777777" w:rsidR="00EB0294" w:rsidRPr="00437EDE" w:rsidRDefault="00437EDE" w:rsidP="00437EDE">
            <w:pPr>
              <w:jc w:val="both"/>
              <w:rPr>
                <w:sz w:val="22"/>
                <w:szCs w:val="22"/>
              </w:rPr>
            </w:pPr>
            <w:r w:rsidRPr="00437EDE">
              <w:rPr>
                <w:color w:val="000000"/>
                <w:sz w:val="22"/>
                <w:szCs w:val="22"/>
              </w:rPr>
              <w:t>Создание условий для развития малого и среднего предпринимательства</w:t>
            </w:r>
          </w:p>
        </w:tc>
      </w:tr>
      <w:tr w:rsidR="00EB0294" w:rsidRPr="0092610C" w14:paraId="4A613F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4128B3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FC34EA5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2ACCDD5" w14:textId="77777777" w:rsidR="00EB0294" w:rsidRPr="0092610C" w:rsidRDefault="00437EDE" w:rsidP="00EB02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</w:tr>
      <w:tr w:rsidR="00EB0294" w:rsidRPr="0092610C" w14:paraId="140FC71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FD079B1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BD930E0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34D657" w14:textId="77777777" w:rsidR="00EB0294" w:rsidRPr="0092610C" w:rsidRDefault="00EB0294" w:rsidP="00EB0294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EB0294" w:rsidRPr="0092610C" w14:paraId="61B24E0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54632A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C6D1E7F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137B89D" w14:textId="77777777" w:rsidR="00EB0294" w:rsidRPr="0092610C" w:rsidRDefault="00437EDE" w:rsidP="00EB02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  <w:r w:rsidR="00EB0294" w:rsidRPr="0092610C">
              <w:rPr>
                <w:sz w:val="22"/>
                <w:szCs w:val="22"/>
              </w:rPr>
              <w:t>% от ставок</w:t>
            </w:r>
          </w:p>
        </w:tc>
      </w:tr>
      <w:tr w:rsidR="00EB0294" w:rsidRPr="0092610C" w14:paraId="70E41BA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675695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77139EA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C7B127" w14:textId="7793B7DB" w:rsidR="00EB0294" w:rsidRPr="00E0551A" w:rsidRDefault="00E0551A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0551A">
              <w:rPr>
                <w:rFonts w:ascii="Times New Roman" w:hAnsi="Times New Roman" w:cs="Times New Roman"/>
                <w:szCs w:val="22"/>
              </w:rPr>
              <w:t>Решение Думы Кондинского района от 26.01.2024 года                  № 1111 "О стратегии социально-экономического развития Кондинского района Ханты-Мансийского автономного округа – Югры на период до 2036 года"</w:t>
            </w:r>
          </w:p>
        </w:tc>
      </w:tr>
      <w:tr w:rsidR="00EB0294" w:rsidRPr="0092610C" w14:paraId="6CE8464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A04D011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D5592B">
              <w:rPr>
                <w:rFonts w:ascii="Times New Roman" w:hAnsi="Times New Roman" w:cs="Times New Roman"/>
                <w:szCs w:val="22"/>
              </w:rPr>
              <w:t>5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5AF21A0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r>
              <w:rPr>
                <w:rFonts w:ascii="Times New Roman" w:hAnsi="Times New Roman" w:cs="Times New Roman"/>
                <w:szCs w:val="22"/>
              </w:rPr>
              <w:t xml:space="preserve">, </w:t>
            </w:r>
            <w:r w:rsidRPr="0092610C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AA9BDEF" w14:textId="77777777" w:rsidR="00EB0294" w:rsidRPr="00437EDE" w:rsidRDefault="00437EDE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37EDE">
              <w:rPr>
                <w:rFonts w:ascii="Times New Roman" w:hAnsi="Times New Roman" w:cs="Times New Roman"/>
                <w:color w:val="000000"/>
                <w:szCs w:val="22"/>
              </w:rPr>
              <w:t>Увеличение субъектов малого и среднего предпринимательства, единиц</w:t>
            </w:r>
          </w:p>
        </w:tc>
      </w:tr>
      <w:tr w:rsidR="00EB0294" w:rsidRPr="0092610C" w14:paraId="09B9D55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5DBE995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D5592B">
              <w:rPr>
                <w:rFonts w:ascii="Times New Roman" w:hAnsi="Times New Roman" w:cs="Times New Roman"/>
                <w:szCs w:val="22"/>
              </w:rPr>
              <w:t>6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09CB500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Значения показателей (индикаторов) достижения </w:t>
            </w:r>
            <w:r w:rsidRPr="0092610C">
              <w:rPr>
                <w:rFonts w:ascii="Times New Roman" w:hAnsi="Times New Roman" w:cs="Times New Roman"/>
                <w:szCs w:val="22"/>
              </w:rPr>
              <w:lastRenderedPageBreak/>
              <w:t>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D87980" w14:textId="61D33A9B" w:rsidR="00EB0294" w:rsidRPr="0092610C" w:rsidRDefault="00B9405C" w:rsidP="009204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1,11</w:t>
            </w:r>
            <w:r w:rsidR="00EB0294" w:rsidRPr="008542EB">
              <w:rPr>
                <w:rFonts w:ascii="Times New Roman" w:hAnsi="Times New Roman" w:cs="Times New Roman"/>
                <w:szCs w:val="22"/>
              </w:rPr>
              <w:t>% (</w:t>
            </w:r>
            <w:r>
              <w:rPr>
                <w:rFonts w:ascii="Times New Roman" w:hAnsi="Times New Roman" w:cs="Times New Roman"/>
                <w:szCs w:val="22"/>
              </w:rPr>
              <w:t>12</w:t>
            </w:r>
            <w:r w:rsidR="00EB0294" w:rsidRPr="008542EB">
              <w:rPr>
                <w:rFonts w:ascii="Times New Roman" w:hAnsi="Times New Roman" w:cs="Times New Roman"/>
                <w:szCs w:val="22"/>
              </w:rPr>
              <w:t>/</w:t>
            </w:r>
            <w:r w:rsidR="00DC5461">
              <w:rPr>
                <w:rFonts w:ascii="Times New Roman" w:hAnsi="Times New Roman" w:cs="Times New Roman"/>
                <w:szCs w:val="22"/>
              </w:rPr>
              <w:t>10</w:t>
            </w: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92040C">
              <w:rPr>
                <w:rFonts w:ascii="Times New Roman" w:hAnsi="Times New Roman" w:cs="Times New Roman"/>
                <w:szCs w:val="22"/>
              </w:rPr>
              <w:t>6</w:t>
            </w:r>
            <w:r w:rsidR="00EB0294" w:rsidRPr="008542EB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EB0294" w:rsidRPr="0092610C" w14:paraId="4B3C6BB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39D4D7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D5592B">
              <w:rPr>
                <w:rFonts w:ascii="Times New Roman" w:hAnsi="Times New Roman" w:cs="Times New Roman"/>
                <w:szCs w:val="22"/>
              </w:rPr>
              <w:t>7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A70BB7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795846" w14:textId="77777777" w:rsidR="00EB0294" w:rsidRPr="0092610C" w:rsidRDefault="00EB0294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EB0294" w:rsidRPr="0092610C" w14:paraId="1CB7C96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7FE2AAB" w14:textId="77777777" w:rsidR="00EB0294" w:rsidRPr="0092610C" w:rsidRDefault="00EB0294" w:rsidP="00EB029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EB0294" w:rsidRPr="0092610C" w14:paraId="3832680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B526E4" w14:textId="77777777" w:rsidR="00EB0294" w:rsidRPr="0092610C" w:rsidRDefault="00EB0294" w:rsidP="00EB029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</w:t>
            </w:r>
            <w:r w:rsidR="00D5592B">
              <w:rPr>
                <w:rFonts w:ascii="Times New Roman" w:hAnsi="Times New Roman" w:cs="Times New Roman"/>
                <w:szCs w:val="22"/>
              </w:rPr>
              <w:t>8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A1C974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32BA2BB3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2B5396" w14:textId="57ECB4B1" w:rsidR="00EB0294" w:rsidRPr="0092610C" w:rsidRDefault="00B9405C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261</w:t>
            </w:r>
            <w:r w:rsidR="00763C7D">
              <w:rPr>
                <w:rFonts w:ascii="Times New Roman" w:hAnsi="Times New Roman" w:cs="Times New Roman"/>
                <w:szCs w:val="22"/>
              </w:rPr>
              <w:t>,0 тыс. рублей</w:t>
            </w:r>
          </w:p>
        </w:tc>
      </w:tr>
      <w:tr w:rsidR="00EB0294" w:rsidRPr="0092610C" w14:paraId="3031305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0CC9EEC" w14:textId="77777777" w:rsidR="00EB0294" w:rsidRPr="0092610C" w:rsidRDefault="00D5592B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EB0294"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F96BD2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AA37F3" w14:textId="77777777" w:rsidR="00EB0294" w:rsidRPr="0092610C" w:rsidRDefault="00EB0294" w:rsidP="00EB0294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0,0</w:t>
            </w:r>
          </w:p>
        </w:tc>
      </w:tr>
      <w:tr w:rsidR="00EB0294" w:rsidRPr="0092610C" w14:paraId="71E82C7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A18ED0C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D5592B">
              <w:rPr>
                <w:rFonts w:ascii="Times New Roman" w:hAnsi="Times New Roman" w:cs="Times New Roman"/>
                <w:szCs w:val="22"/>
              </w:rPr>
              <w:t>0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94AC4F7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732F3E" w14:textId="4B056B05" w:rsidR="00EB0294" w:rsidRPr="0092610C" w:rsidRDefault="00DC5461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  <w:r w:rsidR="00B9405C">
              <w:rPr>
                <w:rFonts w:ascii="Times New Roman" w:hAnsi="Times New Roman" w:cs="Times New Roman"/>
                <w:szCs w:val="22"/>
              </w:rPr>
              <w:t>7</w:t>
            </w:r>
            <w:r w:rsidR="0092040C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EB0294" w:rsidRPr="0092610C" w14:paraId="0C7F39E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FFEF35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D5592B">
              <w:rPr>
                <w:rFonts w:ascii="Times New Roman" w:hAnsi="Times New Roman" w:cs="Times New Roman"/>
                <w:szCs w:val="22"/>
              </w:rPr>
              <w:t>1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88B3D2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676AF7" w14:textId="5C82F4E2" w:rsidR="00EB0294" w:rsidRPr="0092610C" w:rsidRDefault="00B9405C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</w:t>
            </w:r>
          </w:p>
        </w:tc>
      </w:tr>
      <w:tr w:rsidR="00EB0294" w:rsidRPr="0092610C" w14:paraId="78FDE8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DC56C4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D5592B">
              <w:rPr>
                <w:rFonts w:ascii="Times New Roman" w:hAnsi="Times New Roman" w:cs="Times New Roman"/>
                <w:szCs w:val="22"/>
              </w:rPr>
              <w:t>2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AF95181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9B89376" w14:textId="44242187" w:rsidR="00EB0294" w:rsidRPr="0092610C" w:rsidRDefault="00B9405C" w:rsidP="0092040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590</w:t>
            </w:r>
            <w:r w:rsidR="00437EDE">
              <w:rPr>
                <w:rFonts w:ascii="Times New Roman" w:hAnsi="Times New Roman" w:cs="Times New Roman"/>
                <w:szCs w:val="22"/>
              </w:rPr>
              <w:t>,0</w:t>
            </w:r>
            <w:r w:rsidR="00763C7D">
              <w:rPr>
                <w:rFonts w:ascii="Times New Roman" w:hAnsi="Times New Roman" w:cs="Times New Roman"/>
                <w:szCs w:val="22"/>
              </w:rPr>
              <w:t xml:space="preserve"> тыс. рублей</w:t>
            </w:r>
          </w:p>
        </w:tc>
      </w:tr>
      <w:tr w:rsidR="00EB0294" w:rsidRPr="003A7EDF" w14:paraId="3A49F4D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FC5313B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</w:t>
            </w:r>
            <w:r w:rsidR="00D5592B">
              <w:rPr>
                <w:rFonts w:ascii="Times New Roman" w:hAnsi="Times New Roman" w:cs="Times New Roman"/>
                <w:szCs w:val="22"/>
              </w:rPr>
              <w:t>3</w:t>
            </w:r>
            <w:r w:rsidRPr="0092610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FE6FE4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172DEE" w14:textId="77777777" w:rsidR="00EB0294" w:rsidRPr="003A7EDF" w:rsidRDefault="00EB0294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42423C09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02060901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3C9415C6" w14:textId="77777777" w:rsidR="00935181" w:rsidRDefault="00935181"/>
    <w:sectPr w:rsidR="00935181" w:rsidSect="00D45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07630"/>
    <w:rsid w:val="001A1EFA"/>
    <w:rsid w:val="001C0C04"/>
    <w:rsid w:val="002929FE"/>
    <w:rsid w:val="00294A60"/>
    <w:rsid w:val="002A5671"/>
    <w:rsid w:val="002C26BF"/>
    <w:rsid w:val="002D03F1"/>
    <w:rsid w:val="002D1214"/>
    <w:rsid w:val="002F455C"/>
    <w:rsid w:val="003327EF"/>
    <w:rsid w:val="00396EE4"/>
    <w:rsid w:val="003F496A"/>
    <w:rsid w:val="00407653"/>
    <w:rsid w:val="004334C8"/>
    <w:rsid w:val="00437EDE"/>
    <w:rsid w:val="00437FC3"/>
    <w:rsid w:val="00465B60"/>
    <w:rsid w:val="004A404C"/>
    <w:rsid w:val="004E12AB"/>
    <w:rsid w:val="004E1320"/>
    <w:rsid w:val="005230FF"/>
    <w:rsid w:val="00554880"/>
    <w:rsid w:val="00582471"/>
    <w:rsid w:val="005A70DA"/>
    <w:rsid w:val="005E0546"/>
    <w:rsid w:val="005F607B"/>
    <w:rsid w:val="00602AE6"/>
    <w:rsid w:val="00660947"/>
    <w:rsid w:val="006A25FC"/>
    <w:rsid w:val="006F2E42"/>
    <w:rsid w:val="0075542A"/>
    <w:rsid w:val="00763C7D"/>
    <w:rsid w:val="00771037"/>
    <w:rsid w:val="00782C3C"/>
    <w:rsid w:val="007A1B59"/>
    <w:rsid w:val="007C61C9"/>
    <w:rsid w:val="007D2D19"/>
    <w:rsid w:val="00821EDA"/>
    <w:rsid w:val="00826AD0"/>
    <w:rsid w:val="008542EB"/>
    <w:rsid w:val="00882466"/>
    <w:rsid w:val="008E20D1"/>
    <w:rsid w:val="008E47F5"/>
    <w:rsid w:val="0092040C"/>
    <w:rsid w:val="00923554"/>
    <w:rsid w:val="0092610C"/>
    <w:rsid w:val="009326FD"/>
    <w:rsid w:val="00935181"/>
    <w:rsid w:val="0093624E"/>
    <w:rsid w:val="00946856"/>
    <w:rsid w:val="0098717D"/>
    <w:rsid w:val="009927A2"/>
    <w:rsid w:val="009A5E8D"/>
    <w:rsid w:val="009C2D46"/>
    <w:rsid w:val="009D3048"/>
    <w:rsid w:val="009E3F5B"/>
    <w:rsid w:val="00A36A1B"/>
    <w:rsid w:val="00A4105F"/>
    <w:rsid w:val="00A57A30"/>
    <w:rsid w:val="00A643A8"/>
    <w:rsid w:val="00AB4F8D"/>
    <w:rsid w:val="00AB7F03"/>
    <w:rsid w:val="00B02F92"/>
    <w:rsid w:val="00B03F6B"/>
    <w:rsid w:val="00B16811"/>
    <w:rsid w:val="00B16C4A"/>
    <w:rsid w:val="00B374EB"/>
    <w:rsid w:val="00B84BDC"/>
    <w:rsid w:val="00B9405C"/>
    <w:rsid w:val="00BF12FA"/>
    <w:rsid w:val="00BF727C"/>
    <w:rsid w:val="00C31711"/>
    <w:rsid w:val="00C50C69"/>
    <w:rsid w:val="00CD7FE3"/>
    <w:rsid w:val="00CE3CB1"/>
    <w:rsid w:val="00D0399E"/>
    <w:rsid w:val="00D30D3C"/>
    <w:rsid w:val="00D4533E"/>
    <w:rsid w:val="00D5302A"/>
    <w:rsid w:val="00D5592B"/>
    <w:rsid w:val="00D81212"/>
    <w:rsid w:val="00D86E03"/>
    <w:rsid w:val="00D9652C"/>
    <w:rsid w:val="00DC5461"/>
    <w:rsid w:val="00DC75CE"/>
    <w:rsid w:val="00DF7569"/>
    <w:rsid w:val="00DF7571"/>
    <w:rsid w:val="00E0551A"/>
    <w:rsid w:val="00E178B7"/>
    <w:rsid w:val="00EB0294"/>
    <w:rsid w:val="00EB1060"/>
    <w:rsid w:val="00EB1203"/>
    <w:rsid w:val="00EB30B0"/>
    <w:rsid w:val="00F7278F"/>
    <w:rsid w:val="00FA593D"/>
    <w:rsid w:val="00FC0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52E03"/>
  <w15:docId w15:val="{00D55415-A90C-4824-8B8A-1314FA18D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F455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.FORMATTEXT"/>
    <w:uiPriority w:val="99"/>
    <w:rsid w:val="002F45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1087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user</cp:lastModifiedBy>
  <cp:revision>18</cp:revision>
  <cp:lastPrinted>2025-08-20T12:06:00Z</cp:lastPrinted>
  <dcterms:created xsi:type="dcterms:W3CDTF">2021-07-12T04:03:00Z</dcterms:created>
  <dcterms:modified xsi:type="dcterms:W3CDTF">2025-09-11T11:08:00Z</dcterms:modified>
</cp:coreProperties>
</file>